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3E7" w:rsidRDefault="004423E7" w:rsidP="004423E7">
      <w:pPr>
        <w:spacing w:after="0" w:line="200" w:lineRule="exact"/>
        <w:ind w:left="-90" w:right="355"/>
        <w:contextualSpacing/>
        <w:jc w:val="center"/>
        <w:rPr>
          <w:b/>
          <w:szCs w:val="22"/>
          <w:lang w:val="en-CA"/>
        </w:rPr>
      </w:pPr>
    </w:p>
    <w:p w:rsidR="00735615" w:rsidRPr="004423E7" w:rsidRDefault="004423E7" w:rsidP="004423E7">
      <w:pPr>
        <w:spacing w:after="0" w:line="200" w:lineRule="exact"/>
        <w:ind w:left="-90" w:right="355"/>
        <w:contextualSpacing/>
        <w:jc w:val="center"/>
        <w:rPr>
          <w:b/>
          <w:szCs w:val="22"/>
          <w:lang w:val="en-CA"/>
        </w:rPr>
      </w:pPr>
      <w:r w:rsidRPr="004423E7">
        <w:rPr>
          <w:b/>
          <w:szCs w:val="22"/>
          <w:lang w:val="en-CA"/>
        </w:rPr>
        <w:t>JOB DESCRIPTION</w:t>
      </w:r>
    </w:p>
    <w:p w:rsidR="004423E7" w:rsidRDefault="004423E7" w:rsidP="004423E7">
      <w:pPr>
        <w:pStyle w:val="NormalWeb"/>
        <w:spacing w:before="0" w:beforeAutospacing="0" w:after="0" w:afterAutospacing="0"/>
        <w:ind w:right="355"/>
        <w:jc w:val="both"/>
        <w:rPr>
          <w:rFonts w:asciiTheme="minorHAnsi" w:hAnsiTheme="minorHAnsi" w:cs="Arial"/>
          <w:b/>
          <w:bCs/>
          <w:color w:val="000000"/>
          <w:sz w:val="22"/>
          <w:szCs w:val="22"/>
        </w:rPr>
      </w:pPr>
    </w:p>
    <w:p w:rsidR="004423E7" w:rsidRPr="004423E7" w:rsidRDefault="004423E7" w:rsidP="004423E7">
      <w:pPr>
        <w:pStyle w:val="NormalWeb"/>
        <w:spacing w:before="0" w:beforeAutospacing="0" w:after="0" w:afterAutospacing="0"/>
        <w:ind w:right="355"/>
        <w:jc w:val="both"/>
        <w:rPr>
          <w:rFonts w:asciiTheme="minorHAnsi" w:hAnsiTheme="minorHAnsi"/>
          <w:sz w:val="22"/>
          <w:szCs w:val="22"/>
        </w:rPr>
      </w:pPr>
      <w:r w:rsidRPr="004423E7">
        <w:rPr>
          <w:rFonts w:asciiTheme="minorHAnsi" w:hAnsiTheme="minorHAnsi" w:cs="Arial"/>
          <w:b/>
          <w:bCs/>
          <w:color w:val="000000"/>
          <w:sz w:val="22"/>
          <w:szCs w:val="22"/>
        </w:rPr>
        <w:t>Job Title:</w:t>
      </w:r>
      <w:r w:rsidRPr="004423E7">
        <w:rPr>
          <w:rFonts w:asciiTheme="minorHAnsi" w:hAnsiTheme="minorHAnsi" w:cs="Arial"/>
          <w:color w:val="000000"/>
          <w:sz w:val="22"/>
          <w:szCs w:val="22"/>
        </w:rPr>
        <w:t xml:space="preserve"> Junior Research Analyst/ Research Student</w:t>
      </w:r>
    </w:p>
    <w:p w:rsidR="004423E7" w:rsidRPr="004423E7" w:rsidRDefault="004423E7" w:rsidP="004423E7">
      <w:pPr>
        <w:pStyle w:val="NormalWeb"/>
        <w:spacing w:before="0" w:beforeAutospacing="0" w:after="0" w:afterAutospacing="0"/>
        <w:ind w:right="355"/>
        <w:jc w:val="both"/>
        <w:rPr>
          <w:rFonts w:asciiTheme="minorHAnsi" w:hAnsiTheme="minorHAnsi"/>
          <w:sz w:val="22"/>
          <w:szCs w:val="22"/>
        </w:rPr>
      </w:pPr>
      <w:r w:rsidRPr="004423E7">
        <w:rPr>
          <w:rFonts w:asciiTheme="minorHAnsi" w:hAnsiTheme="minorHAnsi" w:cs="Arial"/>
          <w:b/>
          <w:bCs/>
          <w:color w:val="000000"/>
          <w:sz w:val="22"/>
          <w:szCs w:val="22"/>
        </w:rPr>
        <w:t>Location:</w:t>
      </w:r>
      <w:r w:rsidRPr="004423E7">
        <w:rPr>
          <w:rFonts w:asciiTheme="minorHAnsi" w:hAnsiTheme="minorHAnsi" w:cs="Arial"/>
          <w:color w:val="000000"/>
          <w:sz w:val="22"/>
          <w:szCs w:val="22"/>
        </w:rPr>
        <w:t xml:space="preserve"> Ontario, Toronto, Canada.</w:t>
      </w:r>
    </w:p>
    <w:p w:rsidR="00992973" w:rsidRDefault="004423E7" w:rsidP="00992973">
      <w:pPr>
        <w:pStyle w:val="NormalWeb"/>
        <w:spacing w:before="0" w:beforeAutospacing="0" w:after="0" w:afterAutospacing="0"/>
        <w:ind w:right="355"/>
        <w:jc w:val="both"/>
        <w:rPr>
          <w:rFonts w:asciiTheme="minorHAnsi" w:hAnsiTheme="minorHAnsi" w:cs="Arial"/>
          <w:color w:val="000000"/>
          <w:sz w:val="22"/>
          <w:szCs w:val="22"/>
        </w:rPr>
      </w:pPr>
      <w:r w:rsidRPr="004423E7">
        <w:rPr>
          <w:rFonts w:asciiTheme="minorHAnsi" w:hAnsiTheme="minorHAnsi" w:cs="Arial"/>
          <w:b/>
          <w:bCs/>
          <w:color w:val="000000"/>
          <w:sz w:val="22"/>
          <w:szCs w:val="22"/>
        </w:rPr>
        <w:t>Job Type:</w:t>
      </w:r>
      <w:r w:rsidRPr="004423E7">
        <w:rPr>
          <w:rFonts w:asciiTheme="minorHAnsi" w:hAnsiTheme="minorHAnsi" w:cs="Arial"/>
          <w:color w:val="000000"/>
          <w:sz w:val="22"/>
          <w:szCs w:val="22"/>
        </w:rPr>
        <w:t xml:space="preserve"> Full-time</w:t>
      </w:r>
      <w:r w:rsidR="00AE6E06">
        <w:rPr>
          <w:rFonts w:asciiTheme="minorHAnsi" w:hAnsiTheme="minorHAnsi" w:cs="Arial"/>
          <w:color w:val="000000"/>
          <w:sz w:val="22"/>
          <w:szCs w:val="22"/>
        </w:rPr>
        <w:t xml:space="preserve"> (Hybrid)</w:t>
      </w:r>
    </w:p>
    <w:p w:rsidR="00232B70" w:rsidRDefault="00232B70" w:rsidP="00992973">
      <w:pPr>
        <w:pStyle w:val="NormalWeb"/>
        <w:spacing w:before="0" w:beforeAutospacing="0" w:after="0" w:afterAutospacing="0"/>
        <w:ind w:right="355"/>
        <w:jc w:val="both"/>
        <w:rPr>
          <w:rFonts w:asciiTheme="minorHAnsi" w:hAnsiTheme="minorHAnsi" w:cs="Segoe UI"/>
          <w:sz w:val="22"/>
          <w:szCs w:val="19"/>
          <w:shd w:val="clear" w:color="auto" w:fill="FFFFFF"/>
        </w:rPr>
      </w:pPr>
      <w:r w:rsidRPr="00232B70">
        <w:rPr>
          <w:rFonts w:asciiTheme="minorHAnsi" w:hAnsiTheme="minorHAnsi" w:cs="Segoe UI"/>
          <w:b/>
          <w:bCs/>
          <w:sz w:val="22"/>
          <w:szCs w:val="19"/>
          <w:shd w:val="clear" w:color="auto" w:fill="FFFFFF"/>
        </w:rPr>
        <w:t>Duration</w:t>
      </w:r>
      <w:r>
        <w:rPr>
          <w:rFonts w:asciiTheme="minorHAnsi" w:hAnsiTheme="minorHAnsi" w:cs="Segoe UI"/>
          <w:sz w:val="22"/>
          <w:szCs w:val="19"/>
          <w:shd w:val="clear" w:color="auto" w:fill="FFFFFF"/>
        </w:rPr>
        <w:t>: 1 position – 1 year</w:t>
      </w:r>
    </w:p>
    <w:p w:rsidR="00232B70" w:rsidRDefault="00232B70" w:rsidP="00992973">
      <w:pPr>
        <w:pStyle w:val="NormalWeb"/>
        <w:spacing w:before="0" w:beforeAutospacing="0" w:after="0" w:afterAutospacing="0"/>
        <w:ind w:right="355"/>
        <w:jc w:val="both"/>
        <w:rPr>
          <w:rFonts w:asciiTheme="minorHAnsi" w:hAnsiTheme="minorHAnsi" w:cs="Segoe UI"/>
          <w:sz w:val="22"/>
          <w:szCs w:val="19"/>
          <w:shd w:val="clear" w:color="auto" w:fill="FFFFFF"/>
        </w:rPr>
      </w:pPr>
      <w:r>
        <w:rPr>
          <w:rFonts w:asciiTheme="minorHAnsi" w:hAnsiTheme="minorHAnsi" w:cs="Segoe UI"/>
          <w:sz w:val="22"/>
          <w:szCs w:val="19"/>
          <w:shd w:val="clear" w:color="auto" w:fill="FFFFFF"/>
        </w:rPr>
        <w:t xml:space="preserve">                     1 position – 9 months</w:t>
      </w:r>
    </w:p>
    <w:p w:rsidR="00232B70" w:rsidRPr="00992973" w:rsidRDefault="00232B70" w:rsidP="00992973">
      <w:pPr>
        <w:pStyle w:val="NormalWeb"/>
        <w:spacing w:before="0" w:beforeAutospacing="0" w:after="0" w:afterAutospacing="0"/>
        <w:ind w:right="355"/>
        <w:jc w:val="both"/>
        <w:rPr>
          <w:rFonts w:asciiTheme="minorHAnsi" w:hAnsiTheme="minorHAnsi" w:cs="Arial"/>
          <w:color w:val="000000"/>
          <w:sz w:val="22"/>
          <w:szCs w:val="22"/>
        </w:rPr>
      </w:pPr>
    </w:p>
    <w:p w:rsidR="00232B70" w:rsidRPr="00232B70" w:rsidRDefault="00232B70" w:rsidP="00232B70">
      <w:pPr>
        <w:pStyle w:val="NormalWeb"/>
        <w:spacing w:before="0" w:beforeAutospacing="0" w:after="0" w:afterAutospacing="0"/>
        <w:ind w:right="355"/>
        <w:jc w:val="center"/>
        <w:rPr>
          <w:rFonts w:asciiTheme="minorHAnsi" w:hAnsiTheme="minorHAnsi" w:cs="Segoe UI"/>
          <w:sz w:val="28"/>
          <w:szCs w:val="28"/>
          <w:shd w:val="clear" w:color="auto" w:fill="FFFFFF"/>
        </w:rPr>
      </w:pPr>
      <w:r w:rsidRPr="00232B70">
        <w:rPr>
          <w:rStyle w:val="Strong"/>
          <w:rFonts w:asciiTheme="minorHAnsi" w:hAnsiTheme="minorHAnsi" w:cs="Segoe UI"/>
          <w:sz w:val="28"/>
          <w:szCs w:val="28"/>
          <w:shd w:val="clear" w:color="auto" w:fill="FFFFFF"/>
        </w:rPr>
        <w:t>Application Deadline Date</w:t>
      </w:r>
      <w:r w:rsidRPr="00232B70">
        <w:rPr>
          <w:rFonts w:asciiTheme="minorHAnsi" w:hAnsiTheme="minorHAnsi" w:cs="Segoe UI"/>
          <w:b/>
          <w:bCs/>
          <w:sz w:val="28"/>
          <w:szCs w:val="28"/>
          <w:shd w:val="clear" w:color="auto" w:fill="FFFFFF"/>
        </w:rPr>
        <w:t xml:space="preserve"> : </w:t>
      </w:r>
      <w:r w:rsidRPr="00775CD6">
        <w:rPr>
          <w:rFonts w:asciiTheme="minorHAnsi" w:hAnsiTheme="minorHAnsi" w:cs="Segoe UI"/>
          <w:b/>
          <w:sz w:val="28"/>
          <w:szCs w:val="28"/>
          <w:shd w:val="clear" w:color="auto" w:fill="FFFFFF"/>
        </w:rPr>
        <w:t xml:space="preserve">January </w:t>
      </w:r>
      <w:r w:rsidR="00775CD6" w:rsidRPr="00775CD6">
        <w:rPr>
          <w:rFonts w:asciiTheme="minorHAnsi" w:hAnsiTheme="minorHAnsi" w:cs="Segoe UI"/>
          <w:b/>
          <w:sz w:val="28"/>
          <w:szCs w:val="28"/>
          <w:shd w:val="clear" w:color="auto" w:fill="FFFFFF"/>
        </w:rPr>
        <w:t>31</w:t>
      </w:r>
      <w:r w:rsidRPr="00775CD6">
        <w:rPr>
          <w:rFonts w:asciiTheme="minorHAnsi" w:hAnsiTheme="minorHAnsi" w:cs="Segoe UI"/>
          <w:b/>
          <w:sz w:val="28"/>
          <w:szCs w:val="28"/>
          <w:shd w:val="clear" w:color="auto" w:fill="FFFFFF"/>
        </w:rPr>
        <w:t>, 2025</w:t>
      </w:r>
    </w:p>
    <w:p w:rsidR="00992973" w:rsidRDefault="00992973" w:rsidP="004423E7">
      <w:pPr>
        <w:pStyle w:val="NormalWeb"/>
        <w:spacing w:before="0" w:beforeAutospacing="0" w:after="0" w:afterAutospacing="0"/>
        <w:ind w:right="355"/>
        <w:jc w:val="both"/>
        <w:rPr>
          <w:rFonts w:asciiTheme="minorHAnsi" w:hAnsiTheme="minorHAnsi" w:cs="Arial"/>
          <w:color w:val="000000"/>
          <w:sz w:val="22"/>
          <w:szCs w:val="22"/>
        </w:rPr>
      </w:pPr>
    </w:p>
    <w:p w:rsidR="004423E7" w:rsidRPr="004423E7" w:rsidRDefault="004423E7" w:rsidP="004423E7">
      <w:pPr>
        <w:pStyle w:val="NormalWeb"/>
        <w:spacing w:before="0" w:beforeAutospacing="0" w:after="0" w:afterAutospacing="0"/>
        <w:ind w:right="355"/>
        <w:jc w:val="both"/>
        <w:rPr>
          <w:rFonts w:asciiTheme="minorHAnsi" w:hAnsiTheme="minorHAnsi"/>
          <w:sz w:val="22"/>
          <w:szCs w:val="22"/>
        </w:rPr>
      </w:pPr>
    </w:p>
    <w:p w:rsidR="004423E7" w:rsidRDefault="004423E7" w:rsidP="004423E7">
      <w:pPr>
        <w:pStyle w:val="NormalWeb"/>
        <w:spacing w:before="0" w:beforeAutospacing="0" w:after="0" w:afterAutospacing="0"/>
        <w:ind w:right="355"/>
        <w:rPr>
          <w:rFonts w:asciiTheme="minorHAnsi" w:hAnsiTheme="minorHAnsi" w:cs="Arial"/>
          <w:b/>
          <w:bCs/>
          <w:color w:val="000000"/>
          <w:sz w:val="22"/>
          <w:szCs w:val="22"/>
        </w:rPr>
      </w:pPr>
      <w:r w:rsidRPr="004423E7">
        <w:rPr>
          <w:rFonts w:asciiTheme="minorHAnsi" w:hAnsiTheme="minorHAnsi" w:cs="Arial"/>
          <w:b/>
          <w:bCs/>
          <w:color w:val="000000"/>
          <w:sz w:val="22"/>
          <w:szCs w:val="22"/>
        </w:rPr>
        <w:t>About the Role:</w:t>
      </w:r>
    </w:p>
    <w:p w:rsidR="004423E7" w:rsidRPr="004423E7" w:rsidRDefault="004423E7" w:rsidP="004423E7">
      <w:pPr>
        <w:pStyle w:val="NormalWeb"/>
        <w:spacing w:before="0" w:beforeAutospacing="0" w:after="0" w:afterAutospacing="0"/>
        <w:ind w:right="355"/>
        <w:jc w:val="both"/>
        <w:rPr>
          <w:rFonts w:asciiTheme="minorHAnsi" w:hAnsiTheme="minorHAnsi" w:cs="Arial"/>
          <w:b/>
          <w:bCs/>
          <w:color w:val="000000"/>
          <w:sz w:val="22"/>
          <w:szCs w:val="22"/>
        </w:rPr>
      </w:pPr>
      <w:r w:rsidRPr="004423E7">
        <w:rPr>
          <w:rFonts w:asciiTheme="minorHAnsi" w:hAnsiTheme="minorHAnsi" w:cs="Arial"/>
          <w:color w:val="000000"/>
          <w:sz w:val="22"/>
          <w:szCs w:val="22"/>
        </w:rPr>
        <w:t xml:space="preserve">Lotus STEMM is an innovative </w:t>
      </w:r>
      <w:r>
        <w:rPr>
          <w:rFonts w:asciiTheme="minorHAnsi" w:hAnsiTheme="minorHAnsi" w:cs="Arial"/>
          <w:color w:val="000000"/>
          <w:sz w:val="22"/>
          <w:szCs w:val="22"/>
        </w:rPr>
        <w:t xml:space="preserve">not-for-profit </w:t>
      </w:r>
      <w:r w:rsidRPr="004423E7">
        <w:rPr>
          <w:rFonts w:asciiTheme="minorHAnsi" w:hAnsiTheme="minorHAnsi" w:cs="Arial"/>
          <w:color w:val="000000"/>
          <w:sz w:val="22"/>
          <w:szCs w:val="22"/>
        </w:rPr>
        <w:t>organization focused on promoting diversity and inclusion in Science, Technology, Engineering, Mathematics, and Medicine (STEMM) in Canada. We aim to create opportunities for underrepresented groups, foster innovation, and conduct impactful research. As a Junior Research Analyst/Research Student, you will support our mission by contributing to high-quality research and helping drive change in STEMM. The ideal candidate will have experience in both qualitative and quantitative data analysis, proficiency in NVivo, and the ability to extract and analyze data from survey platforms. This role involves close collaboration with the Senior Program Coordinator to ensure alignment with project goals and timelines.</w:t>
      </w:r>
    </w:p>
    <w:p w:rsidR="004423E7" w:rsidRPr="004423E7" w:rsidRDefault="004423E7" w:rsidP="004423E7">
      <w:pPr>
        <w:pStyle w:val="NormalWeb"/>
        <w:spacing w:before="280" w:beforeAutospacing="0" w:after="0" w:afterAutospacing="0"/>
        <w:ind w:right="355"/>
        <w:jc w:val="both"/>
        <w:rPr>
          <w:rFonts w:asciiTheme="minorHAnsi" w:hAnsiTheme="minorHAnsi"/>
          <w:sz w:val="22"/>
          <w:szCs w:val="22"/>
        </w:rPr>
      </w:pPr>
      <w:r w:rsidRPr="004423E7">
        <w:rPr>
          <w:rFonts w:asciiTheme="minorHAnsi" w:hAnsiTheme="minorHAnsi" w:cs="Arial"/>
          <w:b/>
          <w:bCs/>
          <w:color w:val="000000"/>
          <w:sz w:val="22"/>
          <w:szCs w:val="22"/>
        </w:rPr>
        <w:t>Key Responsibilities:</w:t>
      </w:r>
    </w:p>
    <w:p w:rsidR="004423E7" w:rsidRPr="004423E7" w:rsidRDefault="004423E7" w:rsidP="004423E7">
      <w:pPr>
        <w:pStyle w:val="NormalWeb"/>
        <w:numPr>
          <w:ilvl w:val="0"/>
          <w:numId w:val="1"/>
        </w:numPr>
        <w:spacing w:before="24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Conduct qualitative data analysis using NVivo, including coding, thematic analysis, and generating visualizations.</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Perform quantitative data analysis, including basic statistical methods and trend analysis.</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Extract data from survey platforms such as Survey Monkey, Survey Sparrow.</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Clean, organize, and prepare datasets for analysis.</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Assist in interpreting research findings and preparing clear, concise reports and presentations.</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Create visual aids like charts, tables, and infographics to effectively communicate insights and maintain accurate and organized records of research data and documentation.</w:t>
      </w:r>
    </w:p>
    <w:p w:rsid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Monitor and report on key project metrics in collaboration with the Senior Program Coordinator.</w:t>
      </w:r>
    </w:p>
    <w:p w:rsidR="004423E7" w:rsidRPr="004423E7" w:rsidRDefault="004423E7" w:rsidP="004423E7">
      <w:pPr>
        <w:pStyle w:val="NormalWeb"/>
        <w:numPr>
          <w:ilvl w:val="0"/>
          <w:numId w:val="1"/>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Assist the Senior Program Coordinator and coordinate project timelines, ensuring deliverables are met as per the project plan.</w:t>
      </w:r>
    </w:p>
    <w:p w:rsidR="004423E7" w:rsidRPr="004423E7" w:rsidRDefault="004423E7" w:rsidP="004423E7">
      <w:pPr>
        <w:pStyle w:val="NormalWeb"/>
        <w:spacing w:before="280" w:beforeAutospacing="0" w:after="0" w:afterAutospacing="0"/>
        <w:ind w:right="355"/>
        <w:jc w:val="both"/>
        <w:rPr>
          <w:rFonts w:asciiTheme="minorHAnsi" w:hAnsiTheme="minorHAnsi"/>
          <w:sz w:val="22"/>
          <w:szCs w:val="22"/>
        </w:rPr>
      </w:pPr>
      <w:r w:rsidRPr="004423E7">
        <w:rPr>
          <w:rFonts w:asciiTheme="minorHAnsi" w:hAnsiTheme="minorHAnsi" w:cs="Arial"/>
          <w:b/>
          <w:bCs/>
          <w:color w:val="000000"/>
          <w:sz w:val="22"/>
          <w:szCs w:val="22"/>
        </w:rPr>
        <w:t>Qualifications and Skills:</w:t>
      </w:r>
    </w:p>
    <w:p w:rsidR="004423E7" w:rsidRPr="004423E7" w:rsidRDefault="004423E7" w:rsidP="004423E7">
      <w:pPr>
        <w:pStyle w:val="NormalWeb"/>
        <w:numPr>
          <w:ilvl w:val="0"/>
          <w:numId w:val="2"/>
        </w:numPr>
        <w:spacing w:before="24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Bachelor’s degree in a field such as Social Sciences, Data Science, or a related discipline. </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Open to candidates who are actively pursuing or recently completed higher education.</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b/>
          <w:bCs/>
          <w:color w:val="000000"/>
          <w:sz w:val="22"/>
          <w:szCs w:val="22"/>
        </w:rPr>
        <w:t>Mandatory requirement:</w:t>
      </w:r>
      <w:r w:rsidRPr="004423E7">
        <w:rPr>
          <w:rFonts w:asciiTheme="minorHAnsi" w:hAnsiTheme="minorHAnsi" w:cs="Arial"/>
          <w:color w:val="000000"/>
          <w:sz w:val="22"/>
          <w:szCs w:val="22"/>
        </w:rPr>
        <w:t xml:space="preserve"> Hands-on experience with NVivo for data analysis.</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Proficiency in data extraction and management from survey platforms.</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Strong analytical skills with attention to detail.</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Knowledge of statistical tools (e.g., Excel, SPSS, R, or Python) is a plus.</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Excellent written and verbal communication skills.</w:t>
      </w:r>
    </w:p>
    <w:p w:rsidR="004423E7" w:rsidRPr="004423E7" w:rsidRDefault="004423E7" w:rsidP="004423E7">
      <w:pPr>
        <w:pStyle w:val="NormalWeb"/>
        <w:numPr>
          <w:ilvl w:val="0"/>
          <w:numId w:val="2"/>
        </w:numPr>
        <w:spacing w:before="0" w:beforeAutospacing="0" w:after="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Strong organizational skills and the ability to manage multiple tasks simultaneously.</w:t>
      </w:r>
    </w:p>
    <w:p w:rsidR="004423E7" w:rsidRDefault="004423E7" w:rsidP="004423E7">
      <w:pPr>
        <w:pStyle w:val="NormalWeb"/>
        <w:numPr>
          <w:ilvl w:val="0"/>
          <w:numId w:val="2"/>
        </w:numPr>
        <w:spacing w:before="0" w:beforeAutospacing="0" w:after="240" w:afterAutospacing="0"/>
        <w:ind w:right="355"/>
        <w:jc w:val="both"/>
        <w:textAlignment w:val="baseline"/>
        <w:rPr>
          <w:rFonts w:asciiTheme="minorHAnsi" w:hAnsiTheme="minorHAnsi" w:cs="Arial"/>
          <w:color w:val="000000"/>
          <w:sz w:val="22"/>
          <w:szCs w:val="22"/>
        </w:rPr>
      </w:pPr>
      <w:r w:rsidRPr="004423E7">
        <w:rPr>
          <w:rFonts w:asciiTheme="minorHAnsi" w:hAnsiTheme="minorHAnsi" w:cs="Arial"/>
          <w:color w:val="000000"/>
          <w:sz w:val="22"/>
          <w:szCs w:val="22"/>
        </w:rPr>
        <w:t>Ability to work independently as well as collaboratively in a team environment.</w:t>
      </w:r>
    </w:p>
    <w:p w:rsidR="004423E7" w:rsidRPr="00232B70" w:rsidRDefault="0072068A" w:rsidP="00232B70">
      <w:pPr>
        <w:pStyle w:val="NormalWeb"/>
        <w:spacing w:before="0" w:beforeAutospacing="0" w:after="240" w:afterAutospacing="0"/>
        <w:ind w:right="355"/>
        <w:jc w:val="both"/>
        <w:textAlignment w:val="baseline"/>
        <w:rPr>
          <w:rFonts w:asciiTheme="minorHAnsi" w:hAnsiTheme="minorHAnsi" w:cs="Arial"/>
          <w:color w:val="000000"/>
          <w:sz w:val="22"/>
          <w:szCs w:val="22"/>
        </w:rPr>
      </w:pPr>
      <w:r w:rsidRPr="0072068A">
        <w:rPr>
          <w:rFonts w:asciiTheme="minorHAnsi" w:hAnsiTheme="minorHAnsi" w:cs="Arial"/>
          <w:b/>
          <w:bCs/>
          <w:color w:val="000000"/>
          <w:sz w:val="22"/>
          <w:szCs w:val="22"/>
          <w:u w:val="single"/>
        </w:rPr>
        <w:t xml:space="preserve">Please apply by submitting your resume and </w:t>
      </w:r>
      <w:proofErr w:type="spellStart"/>
      <w:r w:rsidRPr="0072068A">
        <w:rPr>
          <w:rFonts w:asciiTheme="minorHAnsi" w:hAnsiTheme="minorHAnsi" w:cs="Arial"/>
          <w:b/>
          <w:bCs/>
          <w:color w:val="000000"/>
          <w:sz w:val="22"/>
          <w:szCs w:val="22"/>
          <w:u w:val="single"/>
        </w:rPr>
        <w:t>coverletter</w:t>
      </w:r>
      <w:proofErr w:type="spellEnd"/>
      <w:r w:rsidRPr="0072068A">
        <w:rPr>
          <w:rFonts w:asciiTheme="minorHAnsi" w:hAnsiTheme="minorHAnsi" w:cs="Arial"/>
          <w:b/>
          <w:bCs/>
          <w:color w:val="000000"/>
          <w:sz w:val="22"/>
          <w:szCs w:val="22"/>
          <w:u w:val="single"/>
        </w:rPr>
        <w:t xml:space="preserve"> to </w:t>
      </w:r>
      <w:hyperlink r:id="rId7" w:history="1">
        <w:r w:rsidRPr="0072068A">
          <w:rPr>
            <w:rStyle w:val="Hyperlink"/>
            <w:rFonts w:asciiTheme="minorHAnsi" w:hAnsiTheme="minorHAnsi" w:cs="Arial"/>
            <w:b/>
            <w:bCs/>
            <w:sz w:val="22"/>
            <w:szCs w:val="22"/>
          </w:rPr>
          <w:t>recruitment@lotusstemm.org</w:t>
        </w:r>
      </w:hyperlink>
      <w:r w:rsidRPr="0072068A">
        <w:rPr>
          <w:rFonts w:asciiTheme="minorHAnsi" w:hAnsiTheme="minorHAnsi" w:cs="Arial"/>
          <w:b/>
          <w:bCs/>
          <w:color w:val="000000"/>
          <w:sz w:val="22"/>
          <w:szCs w:val="22"/>
          <w:u w:val="single"/>
        </w:rPr>
        <w:t>.</w:t>
      </w:r>
      <w:r>
        <w:rPr>
          <w:rFonts w:asciiTheme="minorHAnsi" w:hAnsiTheme="minorHAnsi" w:cs="Arial"/>
          <w:color w:val="000000"/>
          <w:sz w:val="22"/>
          <w:szCs w:val="22"/>
        </w:rPr>
        <w:t xml:space="preserve"> Only applications emailed will be contacted.</w:t>
      </w:r>
    </w:p>
    <w:sectPr w:rsidR="004423E7" w:rsidRPr="00232B70" w:rsidSect="00221936">
      <w:headerReference w:type="default" r:id="rId8"/>
      <w:pgSz w:w="12240" w:h="15840"/>
      <w:pgMar w:top="1247" w:right="851" w:bottom="1134" w:left="1134"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41" w:rsidRDefault="00FE2241">
      <w:pPr>
        <w:spacing w:after="0"/>
      </w:pPr>
      <w:r>
        <w:separator/>
      </w:r>
    </w:p>
  </w:endnote>
  <w:endnote w:type="continuationSeparator" w:id="0">
    <w:p w:rsidR="00FE2241" w:rsidRDefault="00FE224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41" w:rsidRDefault="00FE2241">
      <w:pPr>
        <w:spacing w:after="0"/>
      </w:pPr>
      <w:r>
        <w:separator/>
      </w:r>
    </w:p>
  </w:footnote>
  <w:footnote w:type="continuationSeparator" w:id="0">
    <w:p w:rsidR="00FE2241" w:rsidRDefault="00FE224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3711"/>
      <w:gridCol w:w="2772"/>
      <w:gridCol w:w="3702"/>
    </w:tblGrid>
    <w:tr w:rsidR="00221936" w:rsidTr="00C06C0D">
      <w:trPr>
        <w:trHeight w:val="550"/>
      </w:trPr>
      <w:tc>
        <w:tcPr>
          <w:tcW w:w="3711" w:type="dxa"/>
        </w:tcPr>
        <w:p w:rsidR="00221936" w:rsidRPr="00735615" w:rsidRDefault="00221936" w:rsidP="00735615">
          <w:pPr>
            <w:pStyle w:val="Header"/>
          </w:pPr>
          <w:r w:rsidRPr="00735615">
            <w:rPr>
              <w:noProof/>
            </w:rPr>
            <w:drawing>
              <wp:inline distT="0" distB="0" distL="0" distR="0">
                <wp:extent cx="666562" cy="465667"/>
                <wp:effectExtent l="25400" t="0" r="0" b="0"/>
                <wp:docPr id="4" name="Picture 0" descr="Lotus STEMM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tus STEMM logo 2.jpg"/>
                        <pic:cNvPicPr/>
                      </pic:nvPicPr>
                      <pic:blipFill>
                        <a:blip r:embed="rId1"/>
                        <a:stretch>
                          <a:fillRect/>
                        </a:stretch>
                      </pic:blipFill>
                      <pic:spPr>
                        <a:xfrm>
                          <a:off x="0" y="0"/>
                          <a:ext cx="680082" cy="475112"/>
                        </a:xfrm>
                        <a:prstGeom prst="rect">
                          <a:avLst/>
                        </a:prstGeom>
                      </pic:spPr>
                    </pic:pic>
                  </a:graphicData>
                </a:graphic>
              </wp:inline>
            </w:drawing>
          </w:r>
        </w:p>
      </w:tc>
      <w:tc>
        <w:tcPr>
          <w:tcW w:w="2772" w:type="dxa"/>
          <w:vAlign w:val="center"/>
        </w:tcPr>
        <w:p w:rsidR="00221936" w:rsidRPr="003A303A" w:rsidRDefault="00221936" w:rsidP="00735615">
          <w:pPr>
            <w:pStyle w:val="Header"/>
            <w:rPr>
              <w:color w:val="8064A2" w:themeColor="accent4"/>
              <w:sz w:val="16"/>
            </w:rPr>
          </w:pPr>
          <w:r w:rsidRPr="003A303A">
            <w:rPr>
              <w:color w:val="8064A2" w:themeColor="accent4"/>
              <w:sz w:val="16"/>
            </w:rPr>
            <w:t xml:space="preserve">59 </w:t>
          </w:r>
          <w:proofErr w:type="spellStart"/>
          <w:r w:rsidRPr="003A303A">
            <w:rPr>
              <w:color w:val="8064A2" w:themeColor="accent4"/>
              <w:sz w:val="16"/>
            </w:rPr>
            <w:t>Lauraglen</w:t>
          </w:r>
          <w:proofErr w:type="spellEnd"/>
          <w:r w:rsidRPr="003A303A">
            <w:rPr>
              <w:color w:val="8064A2" w:themeColor="accent4"/>
              <w:sz w:val="16"/>
            </w:rPr>
            <w:t xml:space="preserve"> Crescent</w:t>
          </w:r>
        </w:p>
        <w:p w:rsidR="00221936" w:rsidRPr="003A303A" w:rsidRDefault="00221936" w:rsidP="00735615">
          <w:pPr>
            <w:pStyle w:val="Header"/>
            <w:rPr>
              <w:color w:val="8064A2" w:themeColor="accent4"/>
              <w:sz w:val="16"/>
            </w:rPr>
          </w:pPr>
          <w:r w:rsidRPr="003A303A">
            <w:rPr>
              <w:color w:val="8064A2" w:themeColor="accent4"/>
              <w:sz w:val="16"/>
            </w:rPr>
            <w:t>Brampton, Ontario</w:t>
          </w:r>
        </w:p>
        <w:p w:rsidR="00221936" w:rsidRPr="003A303A" w:rsidRDefault="00221936" w:rsidP="00735615">
          <w:pPr>
            <w:pStyle w:val="Header"/>
            <w:rPr>
              <w:color w:val="8064A2" w:themeColor="accent4"/>
              <w:sz w:val="16"/>
            </w:rPr>
          </w:pPr>
          <w:r w:rsidRPr="003A303A">
            <w:rPr>
              <w:color w:val="8064A2" w:themeColor="accent4"/>
              <w:sz w:val="16"/>
            </w:rPr>
            <w:t>Canada, L6Y 5A5</w:t>
          </w:r>
        </w:p>
      </w:tc>
      <w:tc>
        <w:tcPr>
          <w:tcW w:w="3702" w:type="dxa"/>
          <w:vAlign w:val="center"/>
        </w:tcPr>
        <w:p w:rsidR="00221936" w:rsidRPr="003A303A" w:rsidRDefault="00221936" w:rsidP="00735615">
          <w:pPr>
            <w:pStyle w:val="Header"/>
            <w:rPr>
              <w:color w:val="8064A2" w:themeColor="accent4"/>
              <w:sz w:val="16"/>
            </w:rPr>
          </w:pPr>
          <w:r w:rsidRPr="003A303A">
            <w:rPr>
              <w:color w:val="8064A2" w:themeColor="accent4"/>
              <w:sz w:val="16"/>
            </w:rPr>
            <w:t>Phone: 289-308-7229</w:t>
          </w:r>
        </w:p>
        <w:p w:rsidR="00221936" w:rsidRPr="003A303A" w:rsidRDefault="00AB4334" w:rsidP="00735615">
          <w:pPr>
            <w:pStyle w:val="Header"/>
            <w:rPr>
              <w:color w:val="8064A2" w:themeColor="accent4"/>
              <w:sz w:val="16"/>
            </w:rPr>
          </w:pPr>
          <w:hyperlink r:id="rId2" w:history="1">
            <w:r w:rsidR="00221936" w:rsidRPr="003A303A">
              <w:rPr>
                <w:rStyle w:val="Hyperlink"/>
                <w:color w:val="8064A2" w:themeColor="accent4"/>
                <w:sz w:val="16"/>
              </w:rPr>
              <w:t>http://www.lotusstemm.org</w:t>
            </w:r>
          </w:hyperlink>
        </w:p>
        <w:p w:rsidR="00221936" w:rsidRPr="003A303A" w:rsidRDefault="00221936" w:rsidP="00735615">
          <w:pPr>
            <w:pStyle w:val="Header"/>
            <w:rPr>
              <w:color w:val="8064A2" w:themeColor="accent4"/>
              <w:sz w:val="16"/>
            </w:rPr>
          </w:pPr>
          <w:r w:rsidRPr="003A303A">
            <w:rPr>
              <w:color w:val="8064A2" w:themeColor="accent4"/>
              <w:sz w:val="16"/>
            </w:rPr>
            <w:t>lotusstemm@gmail.com</w:t>
          </w:r>
        </w:p>
      </w:tc>
    </w:tr>
  </w:tbl>
  <w:p w:rsidR="00221936" w:rsidRDefault="00221936" w:rsidP="007356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64D8"/>
    <w:multiLevelType w:val="multilevel"/>
    <w:tmpl w:val="087CE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CC1A59"/>
    <w:multiLevelType w:val="multilevel"/>
    <w:tmpl w:val="FF28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rsids>
    <w:rsidRoot w:val="00735615"/>
    <w:rsid w:val="00003C4D"/>
    <w:rsid w:val="0001655F"/>
    <w:rsid w:val="000A3F71"/>
    <w:rsid w:val="00151F6C"/>
    <w:rsid w:val="001761B8"/>
    <w:rsid w:val="001B46A1"/>
    <w:rsid w:val="00221936"/>
    <w:rsid w:val="00232B70"/>
    <w:rsid w:val="003077CF"/>
    <w:rsid w:val="00363FC0"/>
    <w:rsid w:val="003837C8"/>
    <w:rsid w:val="003A303A"/>
    <w:rsid w:val="004007FB"/>
    <w:rsid w:val="004119C2"/>
    <w:rsid w:val="004423E7"/>
    <w:rsid w:val="004D048D"/>
    <w:rsid w:val="004F6284"/>
    <w:rsid w:val="0050074C"/>
    <w:rsid w:val="005314F7"/>
    <w:rsid w:val="00604190"/>
    <w:rsid w:val="0061393D"/>
    <w:rsid w:val="006310FB"/>
    <w:rsid w:val="006E7155"/>
    <w:rsid w:val="006F3C48"/>
    <w:rsid w:val="007131C1"/>
    <w:rsid w:val="0072068A"/>
    <w:rsid w:val="007303B9"/>
    <w:rsid w:val="00735615"/>
    <w:rsid w:val="00775CD6"/>
    <w:rsid w:val="00807891"/>
    <w:rsid w:val="00871994"/>
    <w:rsid w:val="009136F1"/>
    <w:rsid w:val="00992973"/>
    <w:rsid w:val="009A3EA7"/>
    <w:rsid w:val="009C1E79"/>
    <w:rsid w:val="00A6117D"/>
    <w:rsid w:val="00AA20AD"/>
    <w:rsid w:val="00AB4334"/>
    <w:rsid w:val="00AE6E06"/>
    <w:rsid w:val="00B24CC1"/>
    <w:rsid w:val="00BC543E"/>
    <w:rsid w:val="00C0032A"/>
    <w:rsid w:val="00C06C0D"/>
    <w:rsid w:val="00C85BFB"/>
    <w:rsid w:val="00D1699D"/>
    <w:rsid w:val="00D30EB3"/>
    <w:rsid w:val="00D601FB"/>
    <w:rsid w:val="00D60281"/>
    <w:rsid w:val="00DD6363"/>
    <w:rsid w:val="00E02200"/>
    <w:rsid w:val="00E0702C"/>
    <w:rsid w:val="00EB7F88"/>
    <w:rsid w:val="00F05683"/>
    <w:rsid w:val="00F127E1"/>
    <w:rsid w:val="00F67E83"/>
    <w:rsid w:val="00F742C8"/>
    <w:rsid w:val="00F77989"/>
    <w:rsid w:val="00F87665"/>
    <w:rsid w:val="00FA5A8B"/>
    <w:rsid w:val="00FE2241"/>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1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615"/>
    <w:pPr>
      <w:tabs>
        <w:tab w:val="center" w:pos="4320"/>
        <w:tab w:val="right" w:pos="8640"/>
      </w:tabs>
      <w:spacing w:after="0"/>
    </w:pPr>
  </w:style>
  <w:style w:type="character" w:customStyle="1" w:styleId="HeaderChar">
    <w:name w:val="Header Char"/>
    <w:basedOn w:val="DefaultParagraphFont"/>
    <w:link w:val="Header"/>
    <w:uiPriority w:val="99"/>
    <w:semiHidden/>
    <w:rsid w:val="00735615"/>
  </w:style>
  <w:style w:type="paragraph" w:styleId="Footer">
    <w:name w:val="footer"/>
    <w:basedOn w:val="Normal"/>
    <w:link w:val="FooterChar"/>
    <w:uiPriority w:val="99"/>
    <w:semiHidden/>
    <w:unhideWhenUsed/>
    <w:rsid w:val="00735615"/>
    <w:pPr>
      <w:tabs>
        <w:tab w:val="center" w:pos="4320"/>
        <w:tab w:val="right" w:pos="8640"/>
      </w:tabs>
      <w:spacing w:after="0"/>
    </w:pPr>
  </w:style>
  <w:style w:type="character" w:customStyle="1" w:styleId="FooterChar">
    <w:name w:val="Footer Char"/>
    <w:basedOn w:val="DefaultParagraphFont"/>
    <w:link w:val="Footer"/>
    <w:uiPriority w:val="99"/>
    <w:semiHidden/>
    <w:rsid w:val="00735615"/>
  </w:style>
  <w:style w:type="table" w:styleId="TableGrid">
    <w:name w:val="Table Grid"/>
    <w:basedOn w:val="TableNormal"/>
    <w:uiPriority w:val="59"/>
    <w:rsid w:val="0073561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5615"/>
    <w:rPr>
      <w:color w:val="0000FF" w:themeColor="hyperlink"/>
      <w:u w:val="single"/>
    </w:rPr>
  </w:style>
  <w:style w:type="paragraph" w:styleId="BalloonText">
    <w:name w:val="Balloon Text"/>
    <w:basedOn w:val="Normal"/>
    <w:link w:val="BalloonTextChar"/>
    <w:uiPriority w:val="99"/>
    <w:semiHidden/>
    <w:unhideWhenUsed/>
    <w:rsid w:val="009A3EA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3EA7"/>
    <w:rPr>
      <w:rFonts w:ascii="Lucida Grande" w:hAnsi="Lucida Grande" w:cs="Lucida Grande"/>
      <w:sz w:val="18"/>
      <w:szCs w:val="18"/>
    </w:rPr>
  </w:style>
  <w:style w:type="paragraph" w:styleId="NormalWeb">
    <w:name w:val="Normal (Web)"/>
    <w:basedOn w:val="Normal"/>
    <w:uiPriority w:val="99"/>
    <w:unhideWhenUsed/>
    <w:rsid w:val="004423E7"/>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2973"/>
    <w:rPr>
      <w:b/>
      <w:bCs/>
    </w:rPr>
  </w:style>
  <w:style w:type="character" w:customStyle="1" w:styleId="UnresolvedMention">
    <w:name w:val="Unresolved Mention"/>
    <w:basedOn w:val="DefaultParagraphFont"/>
    <w:uiPriority w:val="99"/>
    <w:semiHidden/>
    <w:unhideWhenUsed/>
    <w:rsid w:val="0072068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9957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lotusstem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lotusstemm.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McMaster University</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Roopali Chaudhary</dc:creator>
  <cp:lastModifiedBy>Luv Sehrawat</cp:lastModifiedBy>
  <cp:revision>8</cp:revision>
  <cp:lastPrinted>2019-07-29T21:54:00Z</cp:lastPrinted>
  <dcterms:created xsi:type="dcterms:W3CDTF">2025-01-07T14:34:00Z</dcterms:created>
  <dcterms:modified xsi:type="dcterms:W3CDTF">2025-01-17T19:47:00Z</dcterms:modified>
</cp:coreProperties>
</file>